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01" w:rsidRDefault="00150C01" w:rsidP="00150C01">
      <w:pPr>
        <w:pStyle w:val="2"/>
        <w:ind w:left="0" w:right="336" w:firstLine="0"/>
        <w:jc w:val="center"/>
      </w:pPr>
      <w:r>
        <w:t>ПОРЯДОК</w:t>
      </w:r>
    </w:p>
    <w:p w:rsidR="00150C01" w:rsidRDefault="00150C01" w:rsidP="00150C01">
      <w:pPr>
        <w:ind w:left="529" w:right="336"/>
        <w:jc w:val="center"/>
        <w:rPr>
          <w:b/>
          <w:sz w:val="24"/>
        </w:rPr>
      </w:pPr>
      <w:r>
        <w:rPr>
          <w:b/>
          <w:sz w:val="24"/>
        </w:rPr>
        <w:t>ВЗАИМОДЕЙСТВИЯ МБДОУ № 56 «ИСКОРКА» С ПРАВООХРАНИТЕЛЬНЫМИ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СФЕРЕ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ПРОТИВОДЕЙСТВИЯ КОРРУПЦИИ</w:t>
      </w:r>
    </w:p>
    <w:p w:rsidR="00150C01" w:rsidRDefault="00150C01" w:rsidP="00150C01">
      <w:pPr>
        <w:pStyle w:val="2"/>
        <w:ind w:left="532" w:right="336" w:firstLine="0"/>
        <w:jc w:val="center"/>
      </w:pPr>
      <w:r>
        <w:t>(далее</w:t>
      </w:r>
      <w:r>
        <w:rPr>
          <w:spacing w:val="-1"/>
        </w:rPr>
        <w:t xml:space="preserve"> </w:t>
      </w:r>
      <w:r>
        <w:t>– Порядок)</w:t>
      </w:r>
    </w:p>
    <w:p w:rsidR="00150C01" w:rsidRDefault="00150C01" w:rsidP="00150C01">
      <w:pPr>
        <w:pStyle w:val="a3"/>
        <w:ind w:left="0"/>
        <w:rPr>
          <w:b/>
        </w:rPr>
      </w:pPr>
    </w:p>
    <w:p w:rsidR="00150C01" w:rsidRDefault="00150C01" w:rsidP="00150C01">
      <w:pPr>
        <w:pStyle w:val="a4"/>
        <w:numPr>
          <w:ilvl w:val="0"/>
          <w:numId w:val="2"/>
        </w:numPr>
        <w:tabs>
          <w:tab w:val="left" w:pos="1200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459"/>
        </w:tabs>
        <w:ind w:right="192" w:firstLine="566"/>
        <w:rPr>
          <w:sz w:val="24"/>
        </w:rPr>
      </w:pPr>
      <w:r>
        <w:rPr>
          <w:sz w:val="24"/>
        </w:rPr>
        <w:t>Настоящий</w:t>
      </w:r>
      <w:r>
        <w:rPr>
          <w:spacing w:val="1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</w:t>
      </w:r>
    </w:p>
    <w:p w:rsidR="00150C01" w:rsidRDefault="00150C01" w:rsidP="00150C01">
      <w:pPr>
        <w:pStyle w:val="a3"/>
      </w:pPr>
      <w:r>
        <w:t>№</w:t>
      </w:r>
      <w:r>
        <w:rPr>
          <w:spacing w:val="-3"/>
        </w:rPr>
        <w:t xml:space="preserve"> </w:t>
      </w:r>
      <w:r>
        <w:t>56</w:t>
      </w:r>
      <w:r>
        <w:rPr>
          <w:spacing w:val="3"/>
        </w:rPr>
        <w:t xml:space="preserve"> </w:t>
      </w:r>
      <w:r>
        <w:t>«Искорка»</w:t>
      </w:r>
      <w:r>
        <w:rPr>
          <w:spacing w:val="-6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МБДОУ)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380"/>
        </w:tabs>
        <w:ind w:left="1379" w:hanging="42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150C01" w:rsidRDefault="00150C01" w:rsidP="00150C01">
      <w:pPr>
        <w:pStyle w:val="a4"/>
        <w:numPr>
          <w:ilvl w:val="0"/>
          <w:numId w:val="1"/>
        </w:numPr>
        <w:tabs>
          <w:tab w:val="left" w:pos="1386"/>
          <w:tab w:val="left" w:pos="1387"/>
          <w:tab w:val="left" w:pos="2677"/>
          <w:tab w:val="left" w:pos="3012"/>
          <w:tab w:val="left" w:pos="4369"/>
          <w:tab w:val="left" w:pos="5328"/>
          <w:tab w:val="left" w:pos="5664"/>
          <w:tab w:val="left" w:pos="6765"/>
          <w:tab w:val="left" w:pos="8463"/>
          <w:tab w:val="left" w:pos="9831"/>
          <w:tab w:val="left" w:pos="10148"/>
        </w:tabs>
        <w:ind w:right="195" w:firstLine="566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устранение</w:t>
      </w:r>
      <w:r>
        <w:rPr>
          <w:sz w:val="24"/>
        </w:rPr>
        <w:tab/>
        <w:t>причин</w:t>
      </w:r>
      <w:r>
        <w:rPr>
          <w:sz w:val="24"/>
        </w:rPr>
        <w:tab/>
        <w:t>и</w:t>
      </w:r>
      <w:r>
        <w:rPr>
          <w:sz w:val="24"/>
        </w:rPr>
        <w:tab/>
        <w:t>условий,</w:t>
      </w:r>
      <w:r>
        <w:rPr>
          <w:sz w:val="24"/>
        </w:rPr>
        <w:tab/>
        <w:t>порождающих</w:t>
      </w:r>
      <w:r>
        <w:rPr>
          <w:sz w:val="24"/>
        </w:rPr>
        <w:tab/>
        <w:t>коррупцию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50C01" w:rsidRDefault="00150C01" w:rsidP="00150C01">
      <w:pPr>
        <w:pStyle w:val="a4"/>
        <w:numPr>
          <w:ilvl w:val="0"/>
          <w:numId w:val="1"/>
        </w:numPr>
        <w:tabs>
          <w:tab w:val="left" w:pos="1386"/>
          <w:tab w:val="left" w:pos="1387"/>
        </w:tabs>
        <w:ind w:right="194" w:firstLine="566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150C01" w:rsidRDefault="00150C01" w:rsidP="00150C01">
      <w:pPr>
        <w:pStyle w:val="a4"/>
        <w:numPr>
          <w:ilvl w:val="0"/>
          <w:numId w:val="1"/>
        </w:numPr>
        <w:tabs>
          <w:tab w:val="left" w:pos="1386"/>
          <w:tab w:val="left" w:pos="1387"/>
          <w:tab w:val="left" w:pos="3360"/>
          <w:tab w:val="left" w:pos="4871"/>
          <w:tab w:val="left" w:pos="7250"/>
          <w:tab w:val="left" w:pos="8272"/>
          <w:tab w:val="left" w:pos="8603"/>
          <w:tab w:val="left" w:pos="10028"/>
        </w:tabs>
        <w:ind w:right="193" w:firstLine="566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сотрудников</w:t>
      </w:r>
      <w:r>
        <w:rPr>
          <w:sz w:val="24"/>
        </w:rPr>
        <w:tab/>
        <w:t>правоохранительных</w:t>
      </w:r>
      <w:r>
        <w:rPr>
          <w:sz w:val="24"/>
        </w:rPr>
        <w:tab/>
        <w:t>органов</w:t>
      </w:r>
      <w:r>
        <w:rPr>
          <w:sz w:val="24"/>
        </w:rPr>
        <w:tab/>
        <w:t>о</w:t>
      </w:r>
      <w:r>
        <w:rPr>
          <w:sz w:val="24"/>
        </w:rPr>
        <w:tab/>
        <w:t>проявлении</w:t>
      </w:r>
      <w:r>
        <w:rPr>
          <w:sz w:val="24"/>
        </w:rPr>
        <w:tab/>
      </w:r>
      <w:r>
        <w:rPr>
          <w:spacing w:val="-1"/>
          <w:sz w:val="24"/>
        </w:rPr>
        <w:t>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коррупции;</w:t>
      </w:r>
    </w:p>
    <w:p w:rsidR="00150C01" w:rsidRDefault="00150C01" w:rsidP="00150C01">
      <w:pPr>
        <w:pStyle w:val="a4"/>
        <w:numPr>
          <w:ilvl w:val="0"/>
          <w:numId w:val="1"/>
        </w:numPr>
        <w:tabs>
          <w:tab w:val="left" w:pos="1386"/>
          <w:tab w:val="left" w:pos="1387"/>
        </w:tabs>
        <w:ind w:right="196" w:firstLine="566"/>
        <w:jc w:val="left"/>
        <w:rPr>
          <w:sz w:val="24"/>
        </w:rPr>
      </w:pPr>
      <w:r>
        <w:rPr>
          <w:sz w:val="24"/>
        </w:rPr>
        <w:t>антикоррупционная</w:t>
      </w:r>
      <w:r>
        <w:rPr>
          <w:spacing w:val="36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коррупции).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442"/>
        </w:tabs>
        <w:ind w:left="1441" w:hanging="483"/>
        <w:rPr>
          <w:sz w:val="24"/>
        </w:rPr>
      </w:pPr>
      <w:r>
        <w:rPr>
          <w:sz w:val="24"/>
        </w:rPr>
        <w:t>Стороны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25.12.2008</w:t>
      </w:r>
    </w:p>
    <w:p w:rsidR="00150C01" w:rsidRDefault="00150C01" w:rsidP="00150C01">
      <w:pPr>
        <w:pStyle w:val="a3"/>
        <w:ind w:right="191"/>
        <w:jc w:val="both"/>
      </w:pPr>
      <w:r>
        <w:t>№273-ФЗ «О противодействии коррупции» (с изменениями и дополнениями), Указом Президента</w:t>
      </w:r>
      <w:r>
        <w:rPr>
          <w:spacing w:val="1"/>
        </w:rPr>
        <w:t xml:space="preserve"> </w:t>
      </w:r>
      <w:r>
        <w:t>Российской Федерации от 16.08.2021 №478 «О национальном плане противодействия коррупции на</w:t>
      </w:r>
      <w:r>
        <w:rPr>
          <w:spacing w:val="1"/>
        </w:rPr>
        <w:t xml:space="preserve"> </w:t>
      </w:r>
      <w:r>
        <w:t>2021-2024</w:t>
      </w:r>
      <w:r>
        <w:rPr>
          <w:spacing w:val="22"/>
        </w:rPr>
        <w:t xml:space="preserve"> </w:t>
      </w:r>
      <w:r>
        <w:t>годы»,</w:t>
      </w:r>
      <w:r>
        <w:rPr>
          <w:spacing w:val="23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Ханты-Мансийского</w:t>
      </w:r>
      <w:r>
        <w:rPr>
          <w:spacing w:val="22"/>
        </w:rPr>
        <w:t xml:space="preserve"> </w:t>
      </w:r>
      <w:r>
        <w:t>автономного</w:t>
      </w:r>
      <w:r>
        <w:rPr>
          <w:spacing w:val="23"/>
        </w:rPr>
        <w:t xml:space="preserve"> </w:t>
      </w:r>
      <w:r>
        <w:t>округа</w:t>
      </w:r>
      <w:r>
        <w:rPr>
          <w:spacing w:val="2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Югры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25.09.2008</w:t>
      </w:r>
      <w:r>
        <w:rPr>
          <w:spacing w:val="20"/>
        </w:rPr>
        <w:t xml:space="preserve"> </w:t>
      </w:r>
      <w:r>
        <w:t>№86-оз</w:t>
      </w:r>
    </w:p>
    <w:p w:rsidR="00150C01" w:rsidRDefault="00150C01" w:rsidP="00150C01">
      <w:pPr>
        <w:pStyle w:val="a3"/>
        <w:ind w:right="191"/>
        <w:jc w:val="both"/>
      </w:pP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Ханты-Мансийском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Югре»,</w:t>
      </w:r>
      <w:r>
        <w:rPr>
          <w:spacing w:val="1"/>
        </w:rPr>
        <w:t xml:space="preserve"> </w:t>
      </w:r>
      <w:r>
        <w:t>Стандартом деятельности органов местного самоуправления муниципальных образований Ханты-</w:t>
      </w:r>
      <w:r>
        <w:rPr>
          <w:spacing w:val="1"/>
        </w:rPr>
        <w:t xml:space="preserve"> </w:t>
      </w:r>
      <w:r>
        <w:t>Мансийского автономного округа – Югры в сфере противодействия коррупции,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Мансийского</w:t>
      </w:r>
      <w:r>
        <w:rPr>
          <w:spacing w:val="-1"/>
        </w:rPr>
        <w:t xml:space="preserve"> </w:t>
      </w:r>
      <w:r>
        <w:t>автономного округа – Югры от</w:t>
      </w:r>
      <w:r>
        <w:rPr>
          <w:spacing w:val="-1"/>
        </w:rPr>
        <w:t xml:space="preserve"> </w:t>
      </w:r>
      <w:r>
        <w:t>12.09.2019 года</w:t>
      </w:r>
      <w:r>
        <w:rPr>
          <w:spacing w:val="-1"/>
        </w:rPr>
        <w:t xml:space="preserve"> </w:t>
      </w:r>
      <w:r>
        <w:t>№36-ОД-100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02"/>
        </w:tabs>
        <w:ind w:right="194" w:firstLine="566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работники МБДОУ, состоящие в трудовых отношениях, вне зависимости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и 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423"/>
        </w:tabs>
        <w:ind w:right="200" w:firstLine="566"/>
        <w:jc w:val="both"/>
        <w:rPr>
          <w:sz w:val="24"/>
        </w:rPr>
      </w:pPr>
      <w:r>
        <w:rPr>
          <w:sz w:val="24"/>
        </w:rPr>
        <w:t>Настоящий порядок вступает в силу с даты его утверждения приказом заведующего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150C01" w:rsidRDefault="00150C01" w:rsidP="00150C01">
      <w:pPr>
        <w:pStyle w:val="a3"/>
        <w:spacing w:before="11"/>
        <w:ind w:left="0"/>
        <w:rPr>
          <w:sz w:val="23"/>
        </w:rPr>
      </w:pPr>
    </w:p>
    <w:p w:rsidR="00150C01" w:rsidRDefault="00150C01" w:rsidP="00150C01">
      <w:pPr>
        <w:pStyle w:val="2"/>
        <w:numPr>
          <w:ilvl w:val="0"/>
          <w:numId w:val="2"/>
        </w:numPr>
        <w:tabs>
          <w:tab w:val="left" w:pos="1342"/>
        </w:tabs>
        <w:ind w:left="1341" w:hanging="241"/>
        <w:jc w:val="both"/>
      </w:pPr>
      <w:r>
        <w:t>Виды</w:t>
      </w:r>
      <w:r>
        <w:rPr>
          <w:spacing w:val="-3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62"/>
        </w:tabs>
        <w:ind w:right="205" w:firstLine="708"/>
        <w:jc w:val="both"/>
        <w:rPr>
          <w:sz w:val="24"/>
        </w:rPr>
      </w:pPr>
      <w:r>
        <w:rPr>
          <w:sz w:val="24"/>
        </w:rPr>
        <w:t>Обращение – предложение, заявление, жалоба, изложенные в письменной или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органы.</w:t>
      </w:r>
    </w:p>
    <w:p w:rsidR="00150C01" w:rsidRDefault="00150C01" w:rsidP="00150C01">
      <w:pPr>
        <w:pStyle w:val="a4"/>
        <w:numPr>
          <w:ilvl w:val="2"/>
          <w:numId w:val="2"/>
        </w:numPr>
        <w:tabs>
          <w:tab w:val="left" w:pos="1807"/>
        </w:tabs>
        <w:ind w:right="198" w:firstLine="708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органами.</w:t>
      </w:r>
    </w:p>
    <w:p w:rsidR="00150C01" w:rsidRDefault="00150C01" w:rsidP="00150C01">
      <w:pPr>
        <w:pStyle w:val="a4"/>
        <w:numPr>
          <w:ilvl w:val="2"/>
          <w:numId w:val="2"/>
        </w:numPr>
        <w:tabs>
          <w:tab w:val="left" w:pos="1822"/>
        </w:tabs>
        <w:ind w:right="198" w:firstLine="708"/>
        <w:jc w:val="both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74"/>
        </w:tabs>
        <w:ind w:right="193" w:firstLine="708"/>
        <w:jc w:val="both"/>
        <w:rPr>
          <w:sz w:val="24"/>
        </w:rPr>
      </w:pPr>
      <w:r>
        <w:rPr>
          <w:sz w:val="24"/>
        </w:rPr>
        <w:t>Предложение – вид обращения, цель которого обратить внимание на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60"/>
        </w:tabs>
        <w:ind w:right="197" w:firstLine="708"/>
        <w:jc w:val="both"/>
        <w:rPr>
          <w:sz w:val="24"/>
        </w:rPr>
      </w:pPr>
      <w:r>
        <w:rPr>
          <w:sz w:val="24"/>
        </w:rPr>
        <w:t>Заявление – вид обращения, направленный на реализацию прав и интересов МБДОУ.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3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сигнализировать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</w:p>
    <w:p w:rsidR="00150C01" w:rsidRDefault="00150C01" w:rsidP="00150C01">
      <w:pPr>
        <w:jc w:val="both"/>
        <w:rPr>
          <w:sz w:val="24"/>
        </w:rPr>
        <w:sectPr w:rsidR="00150C01">
          <w:pgSz w:w="12240" w:h="15840"/>
          <w:pgMar w:top="780" w:right="560" w:bottom="280" w:left="740" w:header="720" w:footer="720" w:gutter="0"/>
          <w:cols w:space="720"/>
        </w:sectPr>
      </w:pPr>
    </w:p>
    <w:p w:rsidR="00150C01" w:rsidRDefault="00150C01" w:rsidP="00150C01">
      <w:pPr>
        <w:pStyle w:val="a3"/>
        <w:spacing w:before="64"/>
        <w:ind w:right="194"/>
        <w:jc w:val="both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 поставленных</w:t>
      </w:r>
      <w:r>
        <w:rPr>
          <w:spacing w:val="-1"/>
        </w:rPr>
        <w:t xml:space="preserve"> </w:t>
      </w:r>
      <w:r>
        <w:t>задач.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24"/>
        </w:tabs>
        <w:ind w:right="191" w:firstLine="708"/>
        <w:jc w:val="both"/>
        <w:rPr>
          <w:sz w:val="24"/>
        </w:rPr>
      </w:pPr>
      <w:r>
        <w:rPr>
          <w:sz w:val="24"/>
        </w:rPr>
        <w:t>Жалоба – вид обращения, в котором идет речь о нарушении прав и интересов МБДОУ. В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жалобе содержится информация о нарушении прав и интересов и просьба об их восстановлении,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обоснованная критика в адрес органов, должностных лиц и отдельных лиц,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МБДОУ.</w:t>
      </w:r>
    </w:p>
    <w:p w:rsidR="00150C01" w:rsidRDefault="00150C01" w:rsidP="00150C01">
      <w:pPr>
        <w:pStyle w:val="a3"/>
        <w:spacing w:before="5"/>
        <w:ind w:left="0"/>
      </w:pPr>
    </w:p>
    <w:p w:rsidR="00150C01" w:rsidRDefault="00150C01" w:rsidP="00150C01">
      <w:pPr>
        <w:pStyle w:val="2"/>
        <w:numPr>
          <w:ilvl w:val="0"/>
          <w:numId w:val="2"/>
        </w:numPr>
        <w:tabs>
          <w:tab w:val="left" w:pos="1342"/>
        </w:tabs>
        <w:spacing w:line="272" w:lineRule="exact"/>
        <w:ind w:left="1341" w:hanging="241"/>
        <w:jc w:val="both"/>
      </w:pPr>
      <w:bookmarkStart w:id="0" w:name="_GoBack"/>
      <w:r>
        <w:t>Порядок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правоохранительными</w:t>
      </w:r>
      <w:r>
        <w:rPr>
          <w:spacing w:val="-2"/>
        </w:rPr>
        <w:t xml:space="preserve"> </w:t>
      </w:r>
      <w:r>
        <w:t>органами</w:t>
      </w:r>
    </w:p>
    <w:bookmarkEnd w:id="0"/>
    <w:p w:rsidR="00150C01" w:rsidRDefault="00150C01" w:rsidP="00150C01">
      <w:pPr>
        <w:pStyle w:val="a4"/>
        <w:numPr>
          <w:ilvl w:val="1"/>
          <w:numId w:val="2"/>
        </w:numPr>
        <w:tabs>
          <w:tab w:val="left" w:pos="1558"/>
        </w:tabs>
        <w:ind w:right="196" w:firstLine="708"/>
        <w:jc w:val="both"/>
        <w:rPr>
          <w:sz w:val="24"/>
        </w:rPr>
      </w:pPr>
      <w:r>
        <w:rPr>
          <w:sz w:val="24"/>
        </w:rPr>
        <w:t>МБДОУ принимает на себя публичное обязательство сообщать в 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84"/>
        </w:tabs>
        <w:ind w:right="195" w:firstLine="708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работников, сообщивших в правоохранительные органы о ставшей им известной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трудовых обязанностей информации о подготовке или совершении 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658"/>
        </w:tabs>
        <w:ind w:right="193" w:firstLine="708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или совершении коррупционного правонарушения возлагается на ответственных лиц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 в</w:t>
      </w:r>
      <w:r>
        <w:rPr>
          <w:spacing w:val="5"/>
          <w:sz w:val="24"/>
        </w:rPr>
        <w:t xml:space="preserve"> </w:t>
      </w:r>
      <w:r>
        <w:rPr>
          <w:sz w:val="24"/>
        </w:rPr>
        <w:t>МБДОУ.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29"/>
        </w:tabs>
        <w:ind w:right="197" w:firstLine="708"/>
        <w:jc w:val="both"/>
        <w:rPr>
          <w:sz w:val="24"/>
        </w:rPr>
      </w:pPr>
      <w:r>
        <w:rPr>
          <w:sz w:val="24"/>
        </w:rPr>
        <w:t>Администрация МБДОУ и его работники обязуется оказывать поддержку в выявлении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 правоохранительными органами фактов коррупции, предпринимать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666"/>
        </w:tabs>
        <w:ind w:right="196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65"/>
        </w:tabs>
        <w:ind w:right="199" w:firstLine="708"/>
        <w:jc w:val="both"/>
        <w:rPr>
          <w:sz w:val="24"/>
        </w:rPr>
      </w:pPr>
      <w:r>
        <w:rPr>
          <w:sz w:val="24"/>
        </w:rPr>
        <w:t>Все письменные обращения к представителям правоохранительных органов 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53"/>
        </w:tabs>
        <w:ind w:right="195" w:firstLine="708"/>
        <w:jc w:val="both"/>
        <w:rPr>
          <w:sz w:val="24"/>
        </w:rPr>
      </w:pPr>
      <w:r>
        <w:rPr>
          <w:sz w:val="24"/>
        </w:rPr>
        <w:t>Ответственные лица за предотвращение совершений коррупционных нарушений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</w:p>
    <w:p w:rsidR="00150C01" w:rsidRDefault="00150C01" w:rsidP="00150C01">
      <w:pPr>
        <w:pStyle w:val="a3"/>
        <w:spacing w:before="3"/>
        <w:ind w:left="0"/>
      </w:pPr>
    </w:p>
    <w:p w:rsidR="00150C01" w:rsidRDefault="00150C01" w:rsidP="00150C01">
      <w:pPr>
        <w:pStyle w:val="2"/>
        <w:numPr>
          <w:ilvl w:val="0"/>
          <w:numId w:val="2"/>
        </w:numPr>
        <w:tabs>
          <w:tab w:val="left" w:pos="1342"/>
        </w:tabs>
        <w:spacing w:line="274" w:lineRule="exact"/>
        <w:ind w:left="1341" w:hanging="241"/>
        <w:jc w:val="both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2"/>
        </w:rPr>
        <w:t xml:space="preserve"> </w:t>
      </w:r>
      <w:r>
        <w:t>органами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668"/>
        </w:tabs>
        <w:ind w:right="194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инспекционных проверок деятельности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 коррупции.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89"/>
        </w:tabs>
        <w:ind w:right="195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мероприятий по пресечению или расследованию коррупционных 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606"/>
        </w:tabs>
        <w:ind w:right="202" w:firstLine="708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 в</w:t>
      </w:r>
      <w:r>
        <w:rPr>
          <w:sz w:val="24"/>
        </w:rPr>
        <w:t xml:space="preserve"> </w:t>
      </w:r>
      <w:proofErr w:type="spellStart"/>
      <w:r>
        <w:rPr>
          <w:sz w:val="24"/>
        </w:rPr>
        <w:t>озникновения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коррупциогенных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факторов.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94"/>
        </w:tabs>
        <w:ind w:right="205" w:firstLine="708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противоречат законодательству.</w:t>
      </w:r>
    </w:p>
    <w:p w:rsidR="00150C01" w:rsidRDefault="00150C01" w:rsidP="00150C01">
      <w:pPr>
        <w:pStyle w:val="a3"/>
        <w:spacing w:before="3"/>
        <w:ind w:left="0"/>
      </w:pPr>
    </w:p>
    <w:p w:rsidR="00150C01" w:rsidRDefault="00150C01" w:rsidP="00150C01">
      <w:pPr>
        <w:pStyle w:val="2"/>
        <w:numPr>
          <w:ilvl w:val="0"/>
          <w:numId w:val="2"/>
        </w:numPr>
        <w:tabs>
          <w:tab w:val="left" w:pos="1200"/>
        </w:tabs>
        <w:spacing w:line="274" w:lineRule="exact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502"/>
        </w:tabs>
        <w:ind w:right="197" w:firstLine="566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и дополнений.</w:t>
      </w:r>
    </w:p>
    <w:p w:rsidR="00150C01" w:rsidRDefault="00150C01" w:rsidP="00150C01">
      <w:pPr>
        <w:pStyle w:val="a4"/>
        <w:numPr>
          <w:ilvl w:val="1"/>
          <w:numId w:val="2"/>
        </w:numPr>
        <w:tabs>
          <w:tab w:val="left" w:pos="1471"/>
        </w:tabs>
        <w:ind w:right="195" w:firstLine="56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06054B" w:rsidRDefault="00150C01" w:rsidP="00150C01">
      <w:pPr>
        <w:pStyle w:val="a4"/>
        <w:numPr>
          <w:ilvl w:val="1"/>
          <w:numId w:val="2"/>
        </w:numPr>
        <w:tabs>
          <w:tab w:val="left" w:pos="1380"/>
          <w:tab w:val="left" w:pos="6315"/>
        </w:tabs>
        <w:ind w:left="0" w:right="336" w:firstLine="993"/>
        <w:jc w:val="both"/>
        <w:rPr>
          <w:sz w:val="24"/>
        </w:rPr>
      </w:pPr>
      <w:r w:rsidRPr="00150C01">
        <w:rPr>
          <w:sz w:val="24"/>
        </w:rPr>
        <w:t>Настоящее</w:t>
      </w:r>
      <w:r w:rsidRPr="00150C01">
        <w:rPr>
          <w:spacing w:val="-3"/>
          <w:sz w:val="24"/>
        </w:rPr>
        <w:t xml:space="preserve"> </w:t>
      </w:r>
      <w:r w:rsidRPr="00150C01">
        <w:rPr>
          <w:sz w:val="24"/>
        </w:rPr>
        <w:t>положение</w:t>
      </w:r>
      <w:r w:rsidRPr="00150C01">
        <w:rPr>
          <w:spacing w:val="-3"/>
          <w:sz w:val="24"/>
        </w:rPr>
        <w:t xml:space="preserve"> </w:t>
      </w:r>
      <w:r w:rsidRPr="00150C01">
        <w:rPr>
          <w:sz w:val="24"/>
        </w:rPr>
        <w:t>подлежит</w:t>
      </w:r>
      <w:r w:rsidRPr="00150C01">
        <w:rPr>
          <w:spacing w:val="-2"/>
          <w:sz w:val="24"/>
        </w:rPr>
        <w:t xml:space="preserve"> </w:t>
      </w:r>
      <w:r w:rsidRPr="00150C01">
        <w:rPr>
          <w:sz w:val="24"/>
        </w:rPr>
        <w:t>обязательному</w:t>
      </w:r>
      <w:r w:rsidRPr="00150C01">
        <w:rPr>
          <w:spacing w:val="-10"/>
          <w:sz w:val="24"/>
        </w:rPr>
        <w:t xml:space="preserve"> </w:t>
      </w:r>
      <w:r w:rsidRPr="00150C01">
        <w:rPr>
          <w:sz w:val="24"/>
        </w:rPr>
        <w:t>опубликованию</w:t>
      </w:r>
      <w:r w:rsidRPr="00150C01">
        <w:rPr>
          <w:spacing w:val="-3"/>
          <w:sz w:val="24"/>
        </w:rPr>
        <w:t xml:space="preserve"> </w:t>
      </w:r>
      <w:r w:rsidRPr="00150C01">
        <w:rPr>
          <w:sz w:val="24"/>
        </w:rPr>
        <w:t>на</w:t>
      </w:r>
      <w:r w:rsidRPr="00150C01">
        <w:rPr>
          <w:spacing w:val="-3"/>
          <w:sz w:val="24"/>
        </w:rPr>
        <w:t xml:space="preserve"> </w:t>
      </w:r>
      <w:r w:rsidRPr="00150C01">
        <w:rPr>
          <w:sz w:val="24"/>
        </w:rPr>
        <w:t>официальном</w:t>
      </w:r>
      <w:r w:rsidRPr="00150C01">
        <w:rPr>
          <w:spacing w:val="-3"/>
          <w:sz w:val="24"/>
        </w:rPr>
        <w:t xml:space="preserve"> </w:t>
      </w:r>
      <w:r w:rsidRPr="00150C01">
        <w:rPr>
          <w:sz w:val="24"/>
        </w:rPr>
        <w:t>сайте</w:t>
      </w:r>
      <w:r w:rsidRPr="00150C01">
        <w:rPr>
          <w:sz w:val="24"/>
        </w:rPr>
        <w:t>.</w:t>
      </w:r>
    </w:p>
    <w:sectPr w:rsidR="0006054B">
      <w:pgSz w:w="12240" w:h="15840"/>
      <w:pgMar w:top="7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42B"/>
    <w:multiLevelType w:val="hybridMultilevel"/>
    <w:tmpl w:val="B980F45E"/>
    <w:lvl w:ilvl="0" w:tplc="79D66570">
      <w:numFmt w:val="bullet"/>
      <w:lvlText w:val=""/>
      <w:lvlJc w:val="left"/>
      <w:pPr>
        <w:ind w:left="39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6293EA">
      <w:numFmt w:val="bullet"/>
      <w:lvlText w:val="•"/>
      <w:lvlJc w:val="left"/>
      <w:pPr>
        <w:ind w:left="1454" w:hanging="428"/>
      </w:pPr>
      <w:rPr>
        <w:rFonts w:hint="default"/>
        <w:lang w:val="ru-RU" w:eastAsia="en-US" w:bidi="ar-SA"/>
      </w:rPr>
    </w:lvl>
    <w:lvl w:ilvl="2" w:tplc="071E84F4">
      <w:numFmt w:val="bullet"/>
      <w:lvlText w:val="•"/>
      <w:lvlJc w:val="left"/>
      <w:pPr>
        <w:ind w:left="2508" w:hanging="428"/>
      </w:pPr>
      <w:rPr>
        <w:rFonts w:hint="default"/>
        <w:lang w:val="ru-RU" w:eastAsia="en-US" w:bidi="ar-SA"/>
      </w:rPr>
    </w:lvl>
    <w:lvl w:ilvl="3" w:tplc="1E3EA8F8">
      <w:numFmt w:val="bullet"/>
      <w:lvlText w:val="•"/>
      <w:lvlJc w:val="left"/>
      <w:pPr>
        <w:ind w:left="3562" w:hanging="428"/>
      </w:pPr>
      <w:rPr>
        <w:rFonts w:hint="default"/>
        <w:lang w:val="ru-RU" w:eastAsia="en-US" w:bidi="ar-SA"/>
      </w:rPr>
    </w:lvl>
    <w:lvl w:ilvl="4" w:tplc="BC1E7010">
      <w:numFmt w:val="bullet"/>
      <w:lvlText w:val="•"/>
      <w:lvlJc w:val="left"/>
      <w:pPr>
        <w:ind w:left="4616" w:hanging="428"/>
      </w:pPr>
      <w:rPr>
        <w:rFonts w:hint="default"/>
        <w:lang w:val="ru-RU" w:eastAsia="en-US" w:bidi="ar-SA"/>
      </w:rPr>
    </w:lvl>
    <w:lvl w:ilvl="5" w:tplc="702EFE68">
      <w:numFmt w:val="bullet"/>
      <w:lvlText w:val="•"/>
      <w:lvlJc w:val="left"/>
      <w:pPr>
        <w:ind w:left="5670" w:hanging="428"/>
      </w:pPr>
      <w:rPr>
        <w:rFonts w:hint="default"/>
        <w:lang w:val="ru-RU" w:eastAsia="en-US" w:bidi="ar-SA"/>
      </w:rPr>
    </w:lvl>
    <w:lvl w:ilvl="6" w:tplc="68B8BC00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 w:tplc="0506238E">
      <w:numFmt w:val="bullet"/>
      <w:lvlText w:val="•"/>
      <w:lvlJc w:val="left"/>
      <w:pPr>
        <w:ind w:left="7778" w:hanging="428"/>
      </w:pPr>
      <w:rPr>
        <w:rFonts w:hint="default"/>
        <w:lang w:val="ru-RU" w:eastAsia="en-US" w:bidi="ar-SA"/>
      </w:rPr>
    </w:lvl>
    <w:lvl w:ilvl="8" w:tplc="7118034A">
      <w:numFmt w:val="bullet"/>
      <w:lvlText w:val="•"/>
      <w:lvlJc w:val="left"/>
      <w:pPr>
        <w:ind w:left="8832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A717965"/>
    <w:multiLevelType w:val="hybridMultilevel"/>
    <w:tmpl w:val="AF328D60"/>
    <w:lvl w:ilvl="0" w:tplc="336ADFF6">
      <w:start w:val="1"/>
      <w:numFmt w:val="decimal"/>
      <w:lvlText w:val="%1."/>
      <w:lvlJc w:val="left"/>
      <w:pPr>
        <w:ind w:left="392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16A5AC">
      <w:numFmt w:val="bullet"/>
      <w:lvlText w:val="•"/>
      <w:lvlJc w:val="left"/>
      <w:pPr>
        <w:ind w:left="1454" w:hanging="303"/>
      </w:pPr>
      <w:rPr>
        <w:rFonts w:hint="default"/>
        <w:lang w:val="ru-RU" w:eastAsia="en-US" w:bidi="ar-SA"/>
      </w:rPr>
    </w:lvl>
    <w:lvl w:ilvl="2" w:tplc="2A847942">
      <w:numFmt w:val="bullet"/>
      <w:lvlText w:val="•"/>
      <w:lvlJc w:val="left"/>
      <w:pPr>
        <w:ind w:left="2508" w:hanging="303"/>
      </w:pPr>
      <w:rPr>
        <w:rFonts w:hint="default"/>
        <w:lang w:val="ru-RU" w:eastAsia="en-US" w:bidi="ar-SA"/>
      </w:rPr>
    </w:lvl>
    <w:lvl w:ilvl="3" w:tplc="55286614">
      <w:numFmt w:val="bullet"/>
      <w:lvlText w:val="•"/>
      <w:lvlJc w:val="left"/>
      <w:pPr>
        <w:ind w:left="3562" w:hanging="303"/>
      </w:pPr>
      <w:rPr>
        <w:rFonts w:hint="default"/>
        <w:lang w:val="ru-RU" w:eastAsia="en-US" w:bidi="ar-SA"/>
      </w:rPr>
    </w:lvl>
    <w:lvl w:ilvl="4" w:tplc="90185D30">
      <w:numFmt w:val="bullet"/>
      <w:lvlText w:val="•"/>
      <w:lvlJc w:val="left"/>
      <w:pPr>
        <w:ind w:left="4616" w:hanging="303"/>
      </w:pPr>
      <w:rPr>
        <w:rFonts w:hint="default"/>
        <w:lang w:val="ru-RU" w:eastAsia="en-US" w:bidi="ar-SA"/>
      </w:rPr>
    </w:lvl>
    <w:lvl w:ilvl="5" w:tplc="96F0F34C">
      <w:numFmt w:val="bullet"/>
      <w:lvlText w:val="•"/>
      <w:lvlJc w:val="left"/>
      <w:pPr>
        <w:ind w:left="5670" w:hanging="303"/>
      </w:pPr>
      <w:rPr>
        <w:rFonts w:hint="default"/>
        <w:lang w:val="ru-RU" w:eastAsia="en-US" w:bidi="ar-SA"/>
      </w:rPr>
    </w:lvl>
    <w:lvl w:ilvl="6" w:tplc="406608EA">
      <w:numFmt w:val="bullet"/>
      <w:lvlText w:val="•"/>
      <w:lvlJc w:val="left"/>
      <w:pPr>
        <w:ind w:left="6724" w:hanging="303"/>
      </w:pPr>
      <w:rPr>
        <w:rFonts w:hint="default"/>
        <w:lang w:val="ru-RU" w:eastAsia="en-US" w:bidi="ar-SA"/>
      </w:rPr>
    </w:lvl>
    <w:lvl w:ilvl="7" w:tplc="5C42D0E6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B2DAF456">
      <w:numFmt w:val="bullet"/>
      <w:lvlText w:val="•"/>
      <w:lvlJc w:val="left"/>
      <w:pPr>
        <w:ind w:left="883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0737F58"/>
    <w:multiLevelType w:val="multilevel"/>
    <w:tmpl w:val="60983466"/>
    <w:lvl w:ilvl="0">
      <w:start w:val="1"/>
      <w:numFmt w:val="decimal"/>
      <w:lvlText w:val="%1."/>
      <w:lvlJc w:val="left"/>
      <w:pPr>
        <w:ind w:left="11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054B"/>
    <w:rsid w:val="0006054B"/>
    <w:rsid w:val="0015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05B1"/>
  <w15:docId w15:val="{8F37780F-3126-45CD-96CB-74DC327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 w:right="2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41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968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Люда</dc:creator>
  <cp:lastModifiedBy>*</cp:lastModifiedBy>
  <cp:revision>3</cp:revision>
  <dcterms:created xsi:type="dcterms:W3CDTF">2024-01-03T19:32:00Z</dcterms:created>
  <dcterms:modified xsi:type="dcterms:W3CDTF">2024-01-03T19:34:00Z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2024-01-03T00:00:00Z</vt:filetime>
  </property>
</Properties>
</file>